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19" w:rsidRP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b/>
          <w:bCs/>
          <w:color w:val="000000"/>
          <w:sz w:val="22"/>
          <w:szCs w:val="22"/>
        </w:rPr>
        <w:t>Аннотация</w:t>
      </w:r>
    </w:p>
    <w:p w:rsidR="009A4319" w:rsidRP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b/>
          <w:bCs/>
          <w:color w:val="000000"/>
          <w:sz w:val="22"/>
          <w:szCs w:val="22"/>
        </w:rPr>
        <w:t>к рабочей программе по русскому языку (ФГОС) 1-4 классов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color w:val="000000"/>
          <w:sz w:val="22"/>
          <w:szCs w:val="22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</w:t>
      </w:r>
      <w:r w:rsidRPr="009A4319">
        <w:rPr>
          <w:color w:val="231F20"/>
          <w:sz w:val="22"/>
          <w:szCs w:val="22"/>
        </w:rPr>
        <w:t xml:space="preserve"> В. П. </w:t>
      </w:r>
      <w:proofErr w:type="spellStart"/>
      <w:r w:rsidRPr="009A4319">
        <w:rPr>
          <w:color w:val="231F20"/>
          <w:sz w:val="22"/>
          <w:szCs w:val="22"/>
        </w:rPr>
        <w:t>Канакиной</w:t>
      </w:r>
      <w:proofErr w:type="spellEnd"/>
      <w:r w:rsidRPr="009A4319">
        <w:rPr>
          <w:color w:val="231F20"/>
          <w:sz w:val="22"/>
          <w:szCs w:val="22"/>
        </w:rPr>
        <w:t xml:space="preserve">, В. Г. Горецкого, М. В. </w:t>
      </w:r>
      <w:proofErr w:type="spellStart"/>
      <w:r w:rsidRPr="009A4319">
        <w:rPr>
          <w:color w:val="231F20"/>
          <w:sz w:val="22"/>
          <w:szCs w:val="22"/>
        </w:rPr>
        <w:t>Бойкина</w:t>
      </w:r>
      <w:proofErr w:type="spellEnd"/>
      <w:r w:rsidRPr="009A4319">
        <w:rPr>
          <w:color w:val="231F20"/>
          <w:sz w:val="22"/>
          <w:szCs w:val="22"/>
        </w:rPr>
        <w:t xml:space="preserve"> и др.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Систематический курс русского языка представлен в программе следующими содержательными линиями: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- система языка: лексика, фонетика и орфоэпия, графика, состав слова, грамматика;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- орфография и пунктуация;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- развитие речи.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На изучение русского языка в начальной школе выделяется 644 часа. В 1 классе – 134 ч (33 учебные недели). Во 2-4 классах на уроки русского языка отводится по 170 ч (5 ч в неделю, 34 учебные недели в каждом классе согласно базисному плану).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9A4319">
        <w:rPr>
          <w:rFonts w:ascii="Arial" w:hAnsi="Arial" w:cs="Arial"/>
          <w:color w:val="000000"/>
          <w:sz w:val="22"/>
          <w:szCs w:val="22"/>
        </w:rPr>
        <w:t>метапредметные</w:t>
      </w:r>
      <w:proofErr w:type="spellEnd"/>
      <w:r w:rsidRPr="009A4319">
        <w:rPr>
          <w:rFonts w:ascii="Arial" w:hAnsi="Arial" w:cs="Arial"/>
          <w:color w:val="000000"/>
          <w:sz w:val="22"/>
          <w:szCs w:val="22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УМК «Школа России».</w:t>
      </w: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P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P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Аннотация</w:t>
      </w:r>
    </w:p>
    <w:p w:rsidR="009A4319" w:rsidRP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b/>
          <w:bCs/>
          <w:color w:val="000000"/>
          <w:sz w:val="22"/>
          <w:szCs w:val="22"/>
        </w:rPr>
        <w:t>к рабочей программе по литературному чтению (ФГОС) 1-4 классов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</w:t>
      </w:r>
      <w:r w:rsidRPr="009A4319">
        <w:rPr>
          <w:rFonts w:ascii="Arial" w:hAnsi="Arial" w:cs="Arial"/>
          <w:color w:val="231F20"/>
          <w:sz w:val="22"/>
          <w:szCs w:val="22"/>
        </w:rPr>
        <w:t xml:space="preserve"> Л. Ф. Климанова, М. В. </w:t>
      </w:r>
      <w:proofErr w:type="spellStart"/>
      <w:r w:rsidRPr="009A4319">
        <w:rPr>
          <w:rFonts w:ascii="Arial" w:hAnsi="Arial" w:cs="Arial"/>
          <w:color w:val="231F20"/>
          <w:sz w:val="22"/>
          <w:szCs w:val="22"/>
        </w:rPr>
        <w:t>Бойкина</w:t>
      </w:r>
      <w:proofErr w:type="spellEnd"/>
      <w:r w:rsidRPr="009A4319">
        <w:rPr>
          <w:rFonts w:ascii="Arial" w:hAnsi="Arial" w:cs="Arial"/>
          <w:color w:val="231F20"/>
          <w:sz w:val="22"/>
          <w:szCs w:val="22"/>
        </w:rPr>
        <w:t xml:space="preserve"> и др.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 xml:space="preserve">Содержание учебного предмета направлено на формирование </w:t>
      </w:r>
      <w:proofErr w:type="spellStart"/>
      <w:r w:rsidRPr="009A4319">
        <w:rPr>
          <w:rFonts w:ascii="Arial" w:hAnsi="Arial" w:cs="Arial"/>
          <w:color w:val="000000"/>
          <w:sz w:val="22"/>
          <w:szCs w:val="22"/>
        </w:rPr>
        <w:t>общеучебных</w:t>
      </w:r>
      <w:proofErr w:type="spellEnd"/>
      <w:r w:rsidRPr="009A4319">
        <w:rPr>
          <w:rFonts w:ascii="Arial" w:hAnsi="Arial" w:cs="Arial"/>
          <w:color w:val="000000"/>
          <w:sz w:val="22"/>
          <w:szCs w:val="22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Систематический курс литературного чтения представлен в программе следующими содержательными линиями: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b/>
          <w:bCs/>
          <w:color w:val="000000"/>
          <w:sz w:val="22"/>
          <w:szCs w:val="22"/>
        </w:rPr>
        <w:t>- </w:t>
      </w:r>
      <w:r w:rsidRPr="009A4319">
        <w:rPr>
          <w:rFonts w:ascii="Arial" w:hAnsi="Arial" w:cs="Arial"/>
          <w:color w:val="000000"/>
          <w:sz w:val="22"/>
          <w:szCs w:val="22"/>
        </w:rPr>
        <w:t>круг детского чтения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- виды речевой и читательской деятельности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- опыт творческой деятельности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Рабочая программа рассчитана 513 ч. В 1 классе на изучение литературного чтения отводится 105 ч, во 2-4 классах по 136 ч (4 ч в неделю, 34 учебные недели в каждом классе согласно базисному плану).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9A4319">
        <w:rPr>
          <w:rFonts w:ascii="Arial" w:hAnsi="Arial" w:cs="Arial"/>
          <w:color w:val="000000"/>
          <w:sz w:val="22"/>
          <w:szCs w:val="22"/>
        </w:rPr>
        <w:t>метапредметные</w:t>
      </w:r>
      <w:proofErr w:type="spellEnd"/>
      <w:r w:rsidRPr="009A4319">
        <w:rPr>
          <w:rFonts w:ascii="Arial" w:hAnsi="Arial" w:cs="Arial"/>
          <w:color w:val="000000"/>
          <w:sz w:val="22"/>
          <w:szCs w:val="22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УМК «Школа России».</w:t>
      </w: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P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Аннотация</w:t>
      </w:r>
    </w:p>
    <w:p w:rsidR="009A4319" w:rsidRP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b/>
          <w:bCs/>
          <w:color w:val="000000"/>
          <w:sz w:val="22"/>
          <w:szCs w:val="22"/>
        </w:rPr>
        <w:t>к рабочей программе по математике (ФГОС) 1-4 классов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 w:rsidRPr="009A4319">
        <w:rPr>
          <w:rFonts w:ascii="Arial" w:hAnsi="Arial" w:cs="Arial"/>
          <w:color w:val="000000"/>
          <w:sz w:val="22"/>
          <w:szCs w:val="22"/>
        </w:rPr>
        <w:t>М.И.Моро</w:t>
      </w:r>
      <w:proofErr w:type="spellEnd"/>
      <w:r w:rsidRPr="009A431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9A4319">
        <w:rPr>
          <w:rFonts w:ascii="Arial" w:hAnsi="Arial" w:cs="Arial"/>
          <w:color w:val="000000"/>
          <w:sz w:val="22"/>
          <w:szCs w:val="22"/>
        </w:rPr>
        <w:t>М.А.Бантовой</w:t>
      </w:r>
      <w:proofErr w:type="spellEnd"/>
      <w:r w:rsidRPr="009A431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9A4319">
        <w:rPr>
          <w:rFonts w:ascii="Arial" w:hAnsi="Arial" w:cs="Arial"/>
          <w:color w:val="000000"/>
          <w:sz w:val="22"/>
          <w:szCs w:val="22"/>
        </w:rPr>
        <w:t>Г.В.Бельтюковой</w:t>
      </w:r>
      <w:proofErr w:type="spellEnd"/>
      <w:r w:rsidRPr="009A431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9A4319">
        <w:rPr>
          <w:rFonts w:ascii="Arial" w:hAnsi="Arial" w:cs="Arial"/>
          <w:color w:val="000000"/>
          <w:sz w:val="22"/>
          <w:szCs w:val="22"/>
        </w:rPr>
        <w:t>С.И.Волковой</w:t>
      </w:r>
      <w:proofErr w:type="spellEnd"/>
      <w:r w:rsidRPr="009A431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9A4319">
        <w:rPr>
          <w:rFonts w:ascii="Arial" w:hAnsi="Arial" w:cs="Arial"/>
          <w:color w:val="000000"/>
          <w:sz w:val="22"/>
          <w:szCs w:val="22"/>
        </w:rPr>
        <w:t>С.В.Степановой</w:t>
      </w:r>
      <w:proofErr w:type="spellEnd"/>
      <w:r w:rsidRPr="009A4319">
        <w:rPr>
          <w:rFonts w:ascii="Arial" w:hAnsi="Arial" w:cs="Arial"/>
          <w:color w:val="000000"/>
          <w:sz w:val="22"/>
          <w:szCs w:val="22"/>
        </w:rPr>
        <w:t>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Математика представлена в программе следующими содержательными линиями: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- числа и величины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- арифметические действия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- текстовые задачи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- пространственные отношения. Геометрические фигуры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- геометрические величины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- работа с информацией.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Рабочая программа рассчитана на 544 ч. В 1 классе на изучение математики отводится 132 ч (4 ч в неделю, 33 учебные недели). Во 2-4 классах – по 146 ч (34 учебные недели в каждом классе согласно базисному плану, 4 ч. в неделю).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9A4319">
        <w:rPr>
          <w:rFonts w:ascii="Arial" w:hAnsi="Arial" w:cs="Arial"/>
          <w:color w:val="000000"/>
          <w:sz w:val="22"/>
          <w:szCs w:val="22"/>
        </w:rPr>
        <w:t>метапредметные</w:t>
      </w:r>
      <w:proofErr w:type="spellEnd"/>
      <w:r w:rsidRPr="009A4319">
        <w:rPr>
          <w:rFonts w:ascii="Arial" w:hAnsi="Arial" w:cs="Arial"/>
          <w:color w:val="000000"/>
          <w:sz w:val="22"/>
          <w:szCs w:val="22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УМК «Школа России».</w:t>
      </w: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Аннотация</w:t>
      </w:r>
    </w:p>
    <w:p w:rsidR="009A4319" w:rsidRP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b/>
          <w:bCs/>
          <w:color w:val="000000"/>
          <w:sz w:val="22"/>
          <w:szCs w:val="22"/>
        </w:rPr>
        <w:t>к рабочей программе по окружающему миру (ФГОС) 1-4 классов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9A4319">
        <w:rPr>
          <w:rFonts w:ascii="Arial" w:hAnsi="Arial" w:cs="Arial"/>
          <w:color w:val="000000"/>
          <w:sz w:val="22"/>
          <w:szCs w:val="22"/>
        </w:rPr>
        <w:t>А.А.Плешакова</w:t>
      </w:r>
      <w:proofErr w:type="spellEnd"/>
      <w:r w:rsidRPr="009A4319">
        <w:rPr>
          <w:rFonts w:ascii="Arial" w:hAnsi="Arial" w:cs="Arial"/>
          <w:color w:val="000000"/>
          <w:sz w:val="22"/>
          <w:szCs w:val="22"/>
        </w:rPr>
        <w:t xml:space="preserve"> «Окружающий мир».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Предмет представлен в программе следующими содержательными линиями: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- человек и природа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- человек и общество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- правила безопасной жизни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Рабочая программа рассчитана на 261 ч. В 1 классе на изучение отводится 57 ч. Во 2-4 классах – по 68 ч (34 учебные недели в каждом классе согласно базисному плану, 2 ч в неделю).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9A4319">
        <w:rPr>
          <w:rFonts w:ascii="Arial" w:hAnsi="Arial" w:cs="Arial"/>
          <w:color w:val="000000"/>
          <w:sz w:val="22"/>
          <w:szCs w:val="22"/>
        </w:rPr>
        <w:t>метапредметные</w:t>
      </w:r>
      <w:proofErr w:type="spellEnd"/>
      <w:r w:rsidRPr="009A4319">
        <w:rPr>
          <w:rFonts w:ascii="Arial" w:hAnsi="Arial" w:cs="Arial"/>
          <w:color w:val="000000"/>
          <w:sz w:val="22"/>
          <w:szCs w:val="22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УМК «Школа России».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P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P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Аннотация</w:t>
      </w:r>
    </w:p>
    <w:p w:rsidR="009A4319" w:rsidRP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b/>
          <w:bCs/>
          <w:color w:val="000000"/>
          <w:sz w:val="22"/>
          <w:szCs w:val="22"/>
        </w:rPr>
        <w:t>к рабочей программе по изобразительному искусству (ФГОС) 1-4 классов</w:t>
      </w:r>
    </w:p>
    <w:p w:rsidR="009A4319" w:rsidRP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9A4319">
        <w:rPr>
          <w:rFonts w:ascii="Arial" w:hAnsi="Arial" w:cs="Arial"/>
          <w:color w:val="000000"/>
          <w:sz w:val="22"/>
          <w:szCs w:val="22"/>
        </w:rPr>
        <w:t>Б.М.Неменского</w:t>
      </w:r>
      <w:proofErr w:type="spellEnd"/>
      <w:r w:rsidRPr="009A4319">
        <w:rPr>
          <w:rFonts w:ascii="Arial" w:hAnsi="Arial" w:cs="Arial"/>
          <w:color w:val="000000"/>
          <w:sz w:val="22"/>
          <w:szCs w:val="22"/>
        </w:rPr>
        <w:t xml:space="preserve"> «Изобразительное искусство».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Рабочая программа рассчитана на 126 ч. В 1 классе на изучение отводится 24 ч. Во 2-4 классах – по 34 ч (34 учебные недели в каждом классе согласно базисному плану, 1 ч в неделю).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 xml:space="preserve">Рабочая учебная учебного предмета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9A4319">
        <w:rPr>
          <w:rFonts w:ascii="Arial" w:hAnsi="Arial" w:cs="Arial"/>
          <w:color w:val="000000"/>
          <w:sz w:val="22"/>
          <w:szCs w:val="22"/>
        </w:rPr>
        <w:t>метапредметные</w:t>
      </w:r>
      <w:proofErr w:type="spellEnd"/>
      <w:r w:rsidRPr="009A4319">
        <w:rPr>
          <w:rFonts w:ascii="Arial" w:hAnsi="Arial" w:cs="Arial"/>
          <w:color w:val="000000"/>
          <w:sz w:val="22"/>
          <w:szCs w:val="22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УМК «Школа России».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A4319" w:rsidRP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Аннотация</w:t>
      </w:r>
    </w:p>
    <w:p w:rsidR="009A4319" w:rsidRP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b/>
          <w:bCs/>
          <w:color w:val="000000"/>
          <w:sz w:val="22"/>
          <w:szCs w:val="22"/>
        </w:rPr>
        <w:t>к рабочей программе по технологии (ФГОС) 1-4 классов</w:t>
      </w:r>
    </w:p>
    <w:p w:rsidR="009A4319" w:rsidRPr="009A4319" w:rsidRDefault="009A4319" w:rsidP="009A431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9A4319">
        <w:rPr>
          <w:rFonts w:ascii="Arial" w:hAnsi="Arial" w:cs="Arial"/>
          <w:color w:val="000000"/>
          <w:sz w:val="22"/>
          <w:szCs w:val="22"/>
        </w:rPr>
        <w:t>Н.И.Роговцевой</w:t>
      </w:r>
      <w:proofErr w:type="spellEnd"/>
      <w:r w:rsidRPr="009A4319">
        <w:rPr>
          <w:rFonts w:ascii="Arial" w:hAnsi="Arial" w:cs="Arial"/>
          <w:color w:val="000000"/>
          <w:sz w:val="22"/>
          <w:szCs w:val="22"/>
        </w:rPr>
        <w:t xml:space="preserve"> «Технология».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9A4319">
        <w:rPr>
          <w:rFonts w:ascii="Arial" w:hAnsi="Arial" w:cs="Arial"/>
          <w:color w:val="000000"/>
          <w:sz w:val="22"/>
          <w:szCs w:val="22"/>
        </w:rPr>
        <w:t xml:space="preserve">Содержание предмета направлено на формирование картины мира с технологической </w:t>
      </w:r>
      <w:proofErr w:type="spellStart"/>
      <w:r w:rsidRPr="009A4319">
        <w:rPr>
          <w:rFonts w:ascii="Arial" w:hAnsi="Arial" w:cs="Arial"/>
          <w:color w:val="000000"/>
          <w:sz w:val="22"/>
          <w:szCs w:val="22"/>
        </w:rPr>
        <w:t>напрвленностью</w:t>
      </w:r>
      <w:proofErr w:type="spellEnd"/>
      <w:r w:rsidRPr="009A4319">
        <w:rPr>
          <w:rFonts w:ascii="Arial" w:hAnsi="Arial" w:cs="Arial"/>
          <w:color w:val="000000"/>
          <w:sz w:val="22"/>
          <w:szCs w:val="22"/>
        </w:rPr>
        <w:t>, конструкторско-технологических знаний и умений.</w:t>
      </w:r>
      <w:proofErr w:type="gramEnd"/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Предмет представлен в программе следующими содержательными линиями: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b/>
          <w:bCs/>
          <w:color w:val="000000"/>
          <w:sz w:val="22"/>
          <w:szCs w:val="22"/>
        </w:rPr>
        <w:t>- </w:t>
      </w:r>
      <w:r w:rsidRPr="009A4319">
        <w:rPr>
          <w:rFonts w:ascii="Arial" w:hAnsi="Arial" w:cs="Arial"/>
          <w:color w:val="000000"/>
          <w:sz w:val="22"/>
          <w:szCs w:val="22"/>
        </w:rPr>
        <w:t xml:space="preserve">общекультурные и </w:t>
      </w:r>
      <w:proofErr w:type="spellStart"/>
      <w:r w:rsidRPr="009A4319">
        <w:rPr>
          <w:rFonts w:ascii="Arial" w:hAnsi="Arial" w:cs="Arial"/>
          <w:color w:val="000000"/>
          <w:sz w:val="22"/>
          <w:szCs w:val="22"/>
        </w:rPr>
        <w:t>общетрудовые</w:t>
      </w:r>
      <w:proofErr w:type="spellEnd"/>
      <w:r w:rsidRPr="009A4319">
        <w:rPr>
          <w:rFonts w:ascii="Arial" w:hAnsi="Arial" w:cs="Arial"/>
          <w:color w:val="000000"/>
          <w:sz w:val="22"/>
          <w:szCs w:val="22"/>
        </w:rPr>
        <w:t xml:space="preserve"> компетенции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- технология ручной обработки материалов. Элементы графической грамоты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- конструирование и моделирование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- практика работы на компьютере.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Рабочая программа рассчитана на 126 ч. В 1 классе на изучение отводится 24 ч. Во 2-4 классах – по 34 ч (34 учебные недели в каждом классе согласно базисному план)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 xml:space="preserve">Рабочая учебная учебного предмета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9A4319">
        <w:rPr>
          <w:rFonts w:ascii="Arial" w:hAnsi="Arial" w:cs="Arial"/>
          <w:color w:val="000000"/>
          <w:sz w:val="22"/>
          <w:szCs w:val="22"/>
        </w:rPr>
        <w:t>метапредметные</w:t>
      </w:r>
      <w:proofErr w:type="spellEnd"/>
      <w:r w:rsidRPr="009A4319">
        <w:rPr>
          <w:rFonts w:ascii="Arial" w:hAnsi="Arial" w:cs="Arial"/>
          <w:color w:val="000000"/>
          <w:sz w:val="22"/>
          <w:szCs w:val="22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9A4319" w:rsidRPr="009A4319" w:rsidRDefault="009A4319" w:rsidP="009A431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A4319">
        <w:rPr>
          <w:rFonts w:ascii="Arial" w:hAnsi="Arial" w:cs="Arial"/>
          <w:color w:val="000000"/>
          <w:sz w:val="22"/>
          <w:szCs w:val="22"/>
        </w:rPr>
        <w:t>УМК «Школа России».</w:t>
      </w:r>
    </w:p>
    <w:p w:rsidR="00091CA1" w:rsidRPr="00091CA1" w:rsidRDefault="00091CA1" w:rsidP="00091CA1">
      <w:pPr>
        <w:numPr>
          <w:ilvl w:val="0"/>
          <w:numId w:val="1"/>
        </w:numPr>
        <w:spacing w:after="12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CA1">
        <w:rPr>
          <w:rFonts w:ascii="Times New Roman" w:eastAsia="Times New Roman" w:hAnsi="Times New Roman" w:cs="Times New Roman"/>
          <w:b/>
          <w:sz w:val="28"/>
          <w:szCs w:val="28"/>
        </w:rPr>
        <w:t>Основы светской этики.</w:t>
      </w:r>
    </w:p>
    <w:p w:rsidR="00091CA1" w:rsidRPr="00091CA1" w:rsidRDefault="00091CA1" w:rsidP="00091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четвероклассники получат знания об основах российской светской (</w:t>
      </w:r>
      <w:proofErr w:type="gramStart"/>
      <w:r w:rsidRPr="00091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гражданской) </w:t>
      </w:r>
      <w:proofErr w:type="gramEnd"/>
      <w:r w:rsidRPr="00091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этики, познакомятся с «золотым правилом нравственности», будут размышлять над тем, что такое дружба, милосердие, сострадание и в чём они проявляются; как в современном мире понимаются слова «добродетель» и «порок»; что такое нравственный выбор и как его совершить, не войдя в противоречие со своей совестью; задумаются о ценностях семейной жизни и о роли семьи в их собственной судьбе.</w:t>
      </w:r>
    </w:p>
    <w:p w:rsidR="00091CA1" w:rsidRPr="00091CA1" w:rsidRDefault="00091CA1" w:rsidP="00091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1. Введение. Духовные ценности и нравственные идеалы в жизни человека и общества (1 час)</w:t>
      </w:r>
    </w:p>
    <w:p w:rsidR="00091CA1" w:rsidRPr="00091CA1" w:rsidRDefault="00091CA1" w:rsidP="00091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2. Основы религиозных культур и светской этики. Часть 1. (16 часов)</w:t>
      </w:r>
    </w:p>
    <w:p w:rsidR="00091CA1" w:rsidRPr="00091CA1" w:rsidRDefault="00091CA1" w:rsidP="00091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3. Основы религиозных культур и светской этики. Часть 2. (12 часов)</w:t>
      </w:r>
    </w:p>
    <w:p w:rsidR="00091CA1" w:rsidRPr="00091CA1" w:rsidRDefault="00091CA1" w:rsidP="00091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4. Духовные традиции многонационального народа России (5 часов)</w:t>
      </w:r>
    </w:p>
    <w:p w:rsidR="00091CA1" w:rsidRPr="00091CA1" w:rsidRDefault="00091CA1" w:rsidP="00091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</w:t>
      </w:r>
    </w:p>
    <w:p w:rsidR="00091CA1" w:rsidRPr="00091CA1" w:rsidRDefault="00091CA1" w:rsidP="00091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 4 — итоговый, обобщающий и оценочный. Предусматривает подготовку и презентацию творческих проектов на основе изученного материала. Например, на тему «Диалог культур во имя гражданского мира и согласия», «Мы выбираем дружбу», «История моей многонациональной  семьи в истории моего Отечества».  Проекты носят как индивидуальный, так и коллективный характер. </w:t>
      </w:r>
      <w:r w:rsidRPr="00091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презентацию проектов приглашаются родители.</w:t>
      </w:r>
      <w:r w:rsidRPr="00091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подготовки проекта учащиеся получают возможность обобщить ранее изученный материал, освоить его еще раз, но уже в активной, творческой </w:t>
      </w:r>
      <w:r w:rsidRPr="00091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форме. Подготовка и презентация проекта позволяют оценить в целом работу учащегося и дать  его итоговую оценку за весь курс.</w:t>
      </w:r>
    </w:p>
    <w:p w:rsidR="00091CA1" w:rsidRPr="00091CA1" w:rsidRDefault="00091CA1" w:rsidP="00091C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1CA1">
        <w:rPr>
          <w:rFonts w:ascii="Times New Roman" w:eastAsia="Times New Roman" w:hAnsi="Times New Roman" w:cs="Times New Roman"/>
          <w:sz w:val="24"/>
          <w:szCs w:val="24"/>
        </w:rPr>
        <w:t xml:space="preserve">Учебники: А.Я. Данилюк «Основы светской этики», Т.Д. Васильева «Основы светской этики», </w:t>
      </w:r>
      <w:proofErr w:type="spellStart"/>
      <w:r w:rsidRPr="00091CA1">
        <w:rPr>
          <w:rFonts w:ascii="Times New Roman" w:eastAsia="Times New Roman" w:hAnsi="Times New Roman" w:cs="Times New Roman"/>
          <w:i/>
          <w:sz w:val="24"/>
          <w:szCs w:val="24"/>
        </w:rPr>
        <w:t>Н.И.Ворожейкина</w:t>
      </w:r>
      <w:proofErr w:type="spellEnd"/>
      <w:r w:rsidRPr="00091CA1">
        <w:rPr>
          <w:rFonts w:ascii="Times New Roman" w:eastAsia="Times New Roman" w:hAnsi="Times New Roman" w:cs="Times New Roman"/>
          <w:i/>
          <w:sz w:val="24"/>
          <w:szCs w:val="24"/>
        </w:rPr>
        <w:t xml:space="preserve"> «Основы религиозных культур и светской этики», Н.Ф. Виноградова «Основы религиозных культур и светской этики» (в двух частях).</w:t>
      </w:r>
    </w:p>
    <w:p w:rsidR="00091CA1" w:rsidRPr="00091CA1" w:rsidRDefault="00091CA1" w:rsidP="00091CA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6395D" w:rsidRDefault="0066395D">
      <w:bookmarkStart w:id="0" w:name="_GoBack"/>
      <w:bookmarkEnd w:id="0"/>
    </w:p>
    <w:sectPr w:rsidR="0066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F9E"/>
    <w:multiLevelType w:val="hybridMultilevel"/>
    <w:tmpl w:val="3D9A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9C"/>
    <w:rsid w:val="00091CA1"/>
    <w:rsid w:val="0066395D"/>
    <w:rsid w:val="009A4319"/>
    <w:rsid w:val="00F3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1617</Words>
  <Characters>9218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2017-12-08T19:05:00Z</dcterms:created>
  <dcterms:modified xsi:type="dcterms:W3CDTF">2017-12-08T19:14:00Z</dcterms:modified>
</cp:coreProperties>
</file>